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3D5" w:rsidRPr="00E47A21" w:rsidRDefault="00373D5E" w:rsidP="00F37C24">
      <w:pPr>
        <w:jc w:val="center"/>
        <w:rPr>
          <w:b/>
          <w:caps/>
          <w:sz w:val="24"/>
          <w:szCs w:val="24"/>
          <w:u w:val="single"/>
        </w:rPr>
      </w:pPr>
      <w:r w:rsidRPr="00E47A21">
        <w:rPr>
          <w:b/>
          <w:caps/>
          <w:sz w:val="24"/>
          <w:szCs w:val="24"/>
          <w:u w:val="single"/>
        </w:rPr>
        <w:t>Announcement of Interim Divided 2014-15 and Books closure</w:t>
      </w:r>
    </w:p>
    <w:p w:rsidR="00373D5E" w:rsidRPr="00E47A21" w:rsidRDefault="00373D5E" w:rsidP="004D039E">
      <w:pPr>
        <w:jc w:val="both"/>
        <w:rPr>
          <w:sz w:val="24"/>
          <w:szCs w:val="24"/>
        </w:rPr>
      </w:pPr>
      <w:r w:rsidRPr="00E47A21">
        <w:rPr>
          <w:sz w:val="24"/>
          <w:szCs w:val="24"/>
        </w:rPr>
        <w:t xml:space="preserve">The Directors of </w:t>
      </w:r>
      <w:proofErr w:type="gramStart"/>
      <w:r w:rsidRPr="00E47A21">
        <w:rPr>
          <w:sz w:val="24"/>
          <w:szCs w:val="24"/>
        </w:rPr>
        <w:t>The</w:t>
      </w:r>
      <w:proofErr w:type="gramEnd"/>
      <w:r w:rsidRPr="00E47A21">
        <w:rPr>
          <w:sz w:val="24"/>
          <w:szCs w:val="24"/>
        </w:rPr>
        <w:t xml:space="preserve"> </w:t>
      </w:r>
      <w:proofErr w:type="spellStart"/>
      <w:r w:rsidRPr="00E47A21">
        <w:rPr>
          <w:sz w:val="24"/>
          <w:szCs w:val="24"/>
        </w:rPr>
        <w:t>Thal</w:t>
      </w:r>
      <w:proofErr w:type="spellEnd"/>
      <w:r w:rsidRPr="00E47A21">
        <w:rPr>
          <w:sz w:val="24"/>
          <w:szCs w:val="24"/>
        </w:rPr>
        <w:t xml:space="preserve"> Industries Corporation Limited at their meeting held on September 15, 2015 have declared an Interim Dividend @9.2% </w:t>
      </w:r>
      <w:proofErr w:type="spellStart"/>
      <w:r w:rsidRPr="00E47A21">
        <w:rPr>
          <w:sz w:val="24"/>
          <w:szCs w:val="24"/>
        </w:rPr>
        <w:t>i.e</w:t>
      </w:r>
      <w:proofErr w:type="spellEnd"/>
      <w:r w:rsidRPr="00E47A21">
        <w:rPr>
          <w:sz w:val="24"/>
          <w:szCs w:val="24"/>
        </w:rPr>
        <w:t xml:space="preserve"> Re. 0.92 per share for the year 2014-15. This Interim Dividend will be paid </w:t>
      </w:r>
      <w:r w:rsidR="0011549E" w:rsidRPr="00E47A21">
        <w:rPr>
          <w:sz w:val="24"/>
          <w:szCs w:val="24"/>
        </w:rPr>
        <w:t>to those</w:t>
      </w:r>
      <w:r w:rsidRPr="00E47A21">
        <w:rPr>
          <w:sz w:val="24"/>
          <w:szCs w:val="24"/>
        </w:rPr>
        <w:t xml:space="preserve"> shareholders whose names will appear on the Register of Members of the Company on September 24, 2015.</w:t>
      </w:r>
    </w:p>
    <w:p w:rsidR="00373D5E" w:rsidRPr="00E47A21" w:rsidRDefault="00373D5E" w:rsidP="004D039E">
      <w:pPr>
        <w:jc w:val="both"/>
        <w:rPr>
          <w:sz w:val="24"/>
          <w:szCs w:val="24"/>
        </w:rPr>
      </w:pPr>
      <w:r w:rsidRPr="00E47A21">
        <w:rPr>
          <w:sz w:val="24"/>
          <w:szCs w:val="24"/>
        </w:rPr>
        <w:t xml:space="preserve">The Share transfer books of the Company will remain closed from 25-09-2015 to 30-09-2015 (both days inclusive). In order to </w:t>
      </w:r>
      <w:r w:rsidR="008E230C" w:rsidRPr="00E47A21">
        <w:rPr>
          <w:sz w:val="24"/>
          <w:szCs w:val="24"/>
        </w:rPr>
        <w:t>determine</w:t>
      </w:r>
      <w:r w:rsidRPr="00E47A21">
        <w:rPr>
          <w:sz w:val="24"/>
          <w:szCs w:val="24"/>
        </w:rPr>
        <w:t xml:space="preserve"> the entitlement to the above interim dividend shares may be lodged for transfer with our Share Registrar M/s. Corplink (Pvt.) Limited, Wings Arc</w:t>
      </w:r>
      <w:r w:rsidR="00FD3205" w:rsidRPr="00E47A21">
        <w:rPr>
          <w:sz w:val="24"/>
          <w:szCs w:val="24"/>
        </w:rPr>
        <w:t>ade, 1-K Commercial Model Town, Lahore.</w:t>
      </w:r>
    </w:p>
    <w:p w:rsidR="008E230C" w:rsidRPr="00E47A21" w:rsidRDefault="008E230C" w:rsidP="004D039E">
      <w:pPr>
        <w:contextualSpacing/>
        <w:jc w:val="both"/>
        <w:rPr>
          <w:b/>
          <w:sz w:val="24"/>
          <w:szCs w:val="24"/>
          <w:u w:val="single"/>
        </w:rPr>
      </w:pPr>
      <w:r w:rsidRPr="00E47A21">
        <w:rPr>
          <w:b/>
          <w:sz w:val="24"/>
          <w:szCs w:val="24"/>
          <w:u w:val="single"/>
        </w:rPr>
        <w:t>Submission of Copy of CNIC (Mandatory):</w:t>
      </w:r>
    </w:p>
    <w:p w:rsidR="008E230C" w:rsidRPr="00E47A21" w:rsidRDefault="008E230C" w:rsidP="004D039E">
      <w:pPr>
        <w:jc w:val="both"/>
        <w:rPr>
          <w:sz w:val="24"/>
          <w:szCs w:val="24"/>
        </w:rPr>
      </w:pPr>
      <w:r w:rsidRPr="00E47A21">
        <w:rPr>
          <w:sz w:val="24"/>
          <w:szCs w:val="24"/>
        </w:rPr>
        <w:t xml:space="preserve">As directed by the SECP through its Notification No. SRO 779 (1) 2011 of August 18, 2011, dividend warrants cannot be issued without valid </w:t>
      </w:r>
      <w:r w:rsidR="00FC6723" w:rsidRPr="00E47A21">
        <w:rPr>
          <w:sz w:val="24"/>
          <w:szCs w:val="24"/>
        </w:rPr>
        <w:t>CNICs through</w:t>
      </w:r>
      <w:r w:rsidRPr="00E47A21">
        <w:rPr>
          <w:sz w:val="24"/>
          <w:szCs w:val="24"/>
        </w:rPr>
        <w:t xml:space="preserve"> advertisement in newspapers dated 23-02-2015; all shareholders were advised to submit copies of their valid CNICs</w:t>
      </w:r>
      <w:r w:rsidR="00FC6723" w:rsidRPr="00E47A21">
        <w:rPr>
          <w:sz w:val="24"/>
          <w:szCs w:val="24"/>
        </w:rPr>
        <w:t xml:space="preserve"> or passport (in case of foreigner) at Company’s Registered Office or Share Registrar Office for dispatch of dividend warrants.</w:t>
      </w:r>
    </w:p>
    <w:p w:rsidR="00932860" w:rsidRPr="00E47A21" w:rsidRDefault="00932860" w:rsidP="004D039E">
      <w:pPr>
        <w:contextualSpacing/>
        <w:jc w:val="both"/>
        <w:rPr>
          <w:b/>
          <w:sz w:val="24"/>
          <w:szCs w:val="24"/>
          <w:u w:val="single"/>
        </w:rPr>
      </w:pPr>
      <w:proofErr w:type="gramStart"/>
      <w:r w:rsidRPr="00E47A21">
        <w:rPr>
          <w:b/>
          <w:sz w:val="24"/>
          <w:szCs w:val="24"/>
          <w:u w:val="single"/>
        </w:rPr>
        <w:t>Revision of Withholding Tax on dividend income.</w:t>
      </w:r>
      <w:proofErr w:type="gramEnd"/>
    </w:p>
    <w:p w:rsidR="00932860" w:rsidRPr="00E47A21" w:rsidRDefault="00932860" w:rsidP="004D039E">
      <w:pPr>
        <w:jc w:val="both"/>
        <w:rPr>
          <w:sz w:val="24"/>
          <w:szCs w:val="24"/>
        </w:rPr>
      </w:pPr>
      <w:r w:rsidRPr="00E47A21">
        <w:rPr>
          <w:sz w:val="24"/>
          <w:szCs w:val="24"/>
        </w:rPr>
        <w:t>It is further being informed that pursuant to the provisions of Finance Act, 2014 effective from July1, 2014 a new criteria for withholding of tax on dividend income has been introduced by Federal Board of Revenue (FBR) as per this criteria, Filer and Non Filer shareholders will pay tax on dividend income @ 10 % and 15% respectively.</w:t>
      </w:r>
    </w:p>
    <w:p w:rsidR="00612357" w:rsidRPr="00E47A21" w:rsidRDefault="00612357" w:rsidP="00612357">
      <w:pPr>
        <w:contextualSpacing/>
        <w:jc w:val="both"/>
        <w:rPr>
          <w:b/>
          <w:sz w:val="24"/>
          <w:szCs w:val="24"/>
          <w:u w:val="single"/>
        </w:rPr>
      </w:pPr>
      <w:r w:rsidRPr="00E47A21">
        <w:rPr>
          <w:b/>
          <w:sz w:val="24"/>
          <w:szCs w:val="24"/>
          <w:u w:val="single"/>
        </w:rPr>
        <w:t xml:space="preserve">Payment of Dividend </w:t>
      </w:r>
      <w:proofErr w:type="gramStart"/>
      <w:r w:rsidRPr="00E47A21">
        <w:rPr>
          <w:b/>
          <w:sz w:val="24"/>
          <w:szCs w:val="24"/>
          <w:u w:val="single"/>
        </w:rPr>
        <w:t>Electronically  (</w:t>
      </w:r>
      <w:proofErr w:type="gramEnd"/>
      <w:r w:rsidRPr="00E47A21">
        <w:rPr>
          <w:b/>
          <w:sz w:val="24"/>
          <w:szCs w:val="24"/>
          <w:u w:val="single"/>
        </w:rPr>
        <w:t>Optional)</w:t>
      </w:r>
    </w:p>
    <w:p w:rsidR="00612357" w:rsidRPr="00E47A21" w:rsidRDefault="00612357" w:rsidP="00612357">
      <w:pPr>
        <w:jc w:val="both"/>
        <w:rPr>
          <w:sz w:val="24"/>
          <w:szCs w:val="24"/>
        </w:rPr>
      </w:pPr>
      <w:proofErr w:type="gramStart"/>
      <w:r w:rsidRPr="00E47A21">
        <w:rPr>
          <w:sz w:val="24"/>
          <w:szCs w:val="24"/>
        </w:rPr>
        <w:t>In order to enable a more efficient method of cash dividend through its Circular No.</w:t>
      </w:r>
      <w:proofErr w:type="gramEnd"/>
      <w:r w:rsidRPr="00E47A21">
        <w:rPr>
          <w:sz w:val="24"/>
          <w:szCs w:val="24"/>
        </w:rPr>
        <w:t xml:space="preserve"> 8(4)SM/CDC 2008 of April 05, 2013, the SECP has announced an e-dividend mechanism where shareholders can get their dividend credited directly into their respective bank accounts electronically by authorizing the Company to electronically credit their dividend to their accounts. Accordingly, all non CDC shareholders are requested to send their bank account details to the Company’s Registrar, Shareholders who hold shares with CDC or Participants/Stock Brokers are advised to provide the mandate to CDC or their Participants/ Stock Brokers.</w:t>
      </w:r>
    </w:p>
    <w:p w:rsidR="0011549E" w:rsidRPr="00E47A21" w:rsidRDefault="0011549E" w:rsidP="004D039E">
      <w:pPr>
        <w:pStyle w:val="NoSpacing"/>
        <w:jc w:val="both"/>
        <w:rPr>
          <w:sz w:val="24"/>
          <w:szCs w:val="24"/>
        </w:rPr>
      </w:pPr>
    </w:p>
    <w:p w:rsidR="0011549E" w:rsidRPr="00E47A21" w:rsidRDefault="0011549E" w:rsidP="004D039E">
      <w:pPr>
        <w:pStyle w:val="NoSpacing"/>
        <w:ind w:left="6480" w:firstLine="720"/>
        <w:jc w:val="both"/>
        <w:rPr>
          <w:b/>
          <w:sz w:val="24"/>
          <w:szCs w:val="24"/>
        </w:rPr>
      </w:pPr>
      <w:r w:rsidRPr="00E47A21">
        <w:rPr>
          <w:b/>
          <w:sz w:val="24"/>
          <w:szCs w:val="24"/>
        </w:rPr>
        <w:t>By order of the board</w:t>
      </w:r>
    </w:p>
    <w:p w:rsidR="00176554" w:rsidRPr="00E47A21" w:rsidRDefault="00176554" w:rsidP="004D039E">
      <w:pPr>
        <w:pStyle w:val="NoSpacing"/>
        <w:ind w:left="6480" w:firstLine="720"/>
        <w:jc w:val="both"/>
        <w:rPr>
          <w:b/>
          <w:sz w:val="24"/>
          <w:szCs w:val="24"/>
        </w:rPr>
      </w:pPr>
    </w:p>
    <w:p w:rsidR="0011549E" w:rsidRPr="00E47A21" w:rsidRDefault="0011549E" w:rsidP="004D039E">
      <w:pPr>
        <w:pStyle w:val="NoSpacing"/>
        <w:jc w:val="both"/>
        <w:rPr>
          <w:b/>
          <w:sz w:val="24"/>
          <w:szCs w:val="24"/>
        </w:rPr>
      </w:pPr>
      <w:r w:rsidRPr="00E47A21">
        <w:rPr>
          <w:b/>
          <w:sz w:val="24"/>
          <w:szCs w:val="24"/>
        </w:rPr>
        <w:t>Lahore:</w:t>
      </w:r>
      <w:r w:rsidRPr="00E47A21">
        <w:rPr>
          <w:b/>
          <w:sz w:val="24"/>
          <w:szCs w:val="24"/>
        </w:rPr>
        <w:tab/>
      </w:r>
      <w:r w:rsidRPr="00E47A21">
        <w:rPr>
          <w:b/>
          <w:sz w:val="24"/>
          <w:szCs w:val="24"/>
        </w:rPr>
        <w:tab/>
      </w:r>
      <w:r w:rsidRPr="00E47A21">
        <w:rPr>
          <w:b/>
          <w:sz w:val="24"/>
          <w:szCs w:val="24"/>
        </w:rPr>
        <w:tab/>
      </w:r>
      <w:r w:rsidRPr="00E47A21">
        <w:rPr>
          <w:b/>
          <w:sz w:val="24"/>
          <w:szCs w:val="24"/>
        </w:rPr>
        <w:tab/>
      </w:r>
      <w:r w:rsidRPr="00E47A21">
        <w:rPr>
          <w:b/>
          <w:sz w:val="24"/>
          <w:szCs w:val="24"/>
        </w:rPr>
        <w:tab/>
      </w:r>
      <w:r w:rsidRPr="00E47A21">
        <w:rPr>
          <w:b/>
          <w:sz w:val="24"/>
          <w:szCs w:val="24"/>
        </w:rPr>
        <w:tab/>
      </w:r>
      <w:r w:rsidRPr="00E47A21">
        <w:rPr>
          <w:b/>
          <w:sz w:val="24"/>
          <w:szCs w:val="24"/>
        </w:rPr>
        <w:tab/>
      </w:r>
      <w:r w:rsidRPr="00E47A21">
        <w:rPr>
          <w:b/>
          <w:sz w:val="24"/>
          <w:szCs w:val="24"/>
        </w:rPr>
        <w:tab/>
      </w:r>
      <w:r w:rsidRPr="00E47A21">
        <w:rPr>
          <w:b/>
          <w:sz w:val="24"/>
          <w:szCs w:val="24"/>
        </w:rPr>
        <w:tab/>
      </w:r>
      <w:r w:rsidR="00176554" w:rsidRPr="00E47A21">
        <w:rPr>
          <w:b/>
          <w:sz w:val="24"/>
          <w:szCs w:val="24"/>
        </w:rPr>
        <w:t>(</w:t>
      </w:r>
      <w:r w:rsidRPr="00E47A21">
        <w:rPr>
          <w:b/>
          <w:sz w:val="24"/>
          <w:szCs w:val="24"/>
        </w:rPr>
        <w:t>Wasif Mehmood</w:t>
      </w:r>
      <w:r w:rsidR="00176554" w:rsidRPr="00E47A21">
        <w:rPr>
          <w:b/>
          <w:sz w:val="24"/>
          <w:szCs w:val="24"/>
        </w:rPr>
        <w:t>)</w:t>
      </w:r>
    </w:p>
    <w:p w:rsidR="0011549E" w:rsidRPr="00E47A21" w:rsidRDefault="0011549E" w:rsidP="004D039E">
      <w:pPr>
        <w:pStyle w:val="NoSpacing"/>
        <w:jc w:val="both"/>
        <w:rPr>
          <w:b/>
          <w:sz w:val="24"/>
          <w:szCs w:val="24"/>
        </w:rPr>
      </w:pPr>
      <w:r w:rsidRPr="00E47A21">
        <w:rPr>
          <w:b/>
          <w:sz w:val="24"/>
          <w:szCs w:val="24"/>
        </w:rPr>
        <w:t xml:space="preserve">September </w:t>
      </w:r>
      <w:r w:rsidR="00740758" w:rsidRPr="00E47A21">
        <w:rPr>
          <w:b/>
          <w:sz w:val="24"/>
          <w:szCs w:val="24"/>
        </w:rPr>
        <w:t>16, 2015</w:t>
      </w:r>
      <w:r w:rsidR="00740758" w:rsidRPr="00E47A21">
        <w:rPr>
          <w:b/>
          <w:sz w:val="24"/>
          <w:szCs w:val="24"/>
        </w:rPr>
        <w:tab/>
      </w:r>
      <w:r w:rsidR="00740758" w:rsidRPr="00E47A21">
        <w:rPr>
          <w:b/>
          <w:sz w:val="24"/>
          <w:szCs w:val="24"/>
        </w:rPr>
        <w:tab/>
      </w:r>
      <w:r w:rsidR="00740758" w:rsidRPr="00E47A21">
        <w:rPr>
          <w:b/>
          <w:sz w:val="24"/>
          <w:szCs w:val="24"/>
        </w:rPr>
        <w:tab/>
      </w:r>
      <w:r w:rsidR="00740758" w:rsidRPr="00E47A21">
        <w:rPr>
          <w:b/>
          <w:sz w:val="24"/>
          <w:szCs w:val="24"/>
        </w:rPr>
        <w:tab/>
      </w:r>
      <w:r w:rsidR="00740758" w:rsidRPr="00E47A21">
        <w:rPr>
          <w:b/>
          <w:sz w:val="24"/>
          <w:szCs w:val="24"/>
        </w:rPr>
        <w:tab/>
      </w:r>
      <w:r w:rsidR="00740758" w:rsidRPr="00E47A21">
        <w:rPr>
          <w:b/>
          <w:sz w:val="24"/>
          <w:szCs w:val="24"/>
        </w:rPr>
        <w:tab/>
      </w:r>
      <w:r w:rsidR="00740758" w:rsidRPr="00E47A21">
        <w:rPr>
          <w:b/>
          <w:sz w:val="24"/>
          <w:szCs w:val="24"/>
        </w:rPr>
        <w:tab/>
      </w:r>
      <w:r w:rsidR="00740758" w:rsidRPr="00E47A21">
        <w:rPr>
          <w:b/>
          <w:sz w:val="24"/>
          <w:szCs w:val="24"/>
        </w:rPr>
        <w:tab/>
      </w:r>
      <w:r w:rsidRPr="00E47A21">
        <w:rPr>
          <w:b/>
          <w:sz w:val="24"/>
          <w:szCs w:val="24"/>
        </w:rPr>
        <w:t>Company Secretary</w:t>
      </w:r>
    </w:p>
    <w:p w:rsidR="001E73FF" w:rsidRDefault="001E73FF" w:rsidP="004D039E">
      <w:pPr>
        <w:jc w:val="both"/>
      </w:pPr>
    </w:p>
    <w:sectPr w:rsidR="001E73FF" w:rsidSect="009253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D6A7D"/>
    <w:multiLevelType w:val="hybridMultilevel"/>
    <w:tmpl w:val="7A580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3D5E"/>
    <w:rsid w:val="0011549E"/>
    <w:rsid w:val="00176554"/>
    <w:rsid w:val="001E73FF"/>
    <w:rsid w:val="00295623"/>
    <w:rsid w:val="00373D5E"/>
    <w:rsid w:val="004D039E"/>
    <w:rsid w:val="005277DB"/>
    <w:rsid w:val="00612357"/>
    <w:rsid w:val="006E1F56"/>
    <w:rsid w:val="00740758"/>
    <w:rsid w:val="008E230C"/>
    <w:rsid w:val="009253D5"/>
    <w:rsid w:val="00932860"/>
    <w:rsid w:val="00994551"/>
    <w:rsid w:val="00AD4527"/>
    <w:rsid w:val="00C42CD8"/>
    <w:rsid w:val="00D60B02"/>
    <w:rsid w:val="00E47A21"/>
    <w:rsid w:val="00E71F48"/>
    <w:rsid w:val="00F37C24"/>
    <w:rsid w:val="00FC6723"/>
    <w:rsid w:val="00FD32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3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30C"/>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11549E"/>
    <w:pPr>
      <w:spacing w:after="0" w:line="240" w:lineRule="auto"/>
    </w:pPr>
  </w:style>
</w:styles>
</file>

<file path=word/webSettings.xml><?xml version="1.0" encoding="utf-8"?>
<w:webSettings xmlns:r="http://schemas.openxmlformats.org/officeDocument/2006/relationships" xmlns:w="http://schemas.openxmlformats.org/wordprocessingml/2006/main">
  <w:divs>
    <w:div w:id="71520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imran.mughal</dc:creator>
  <cp:lastModifiedBy>imran.mughal</cp:lastModifiedBy>
  <cp:revision>14</cp:revision>
  <cp:lastPrinted>2015-09-16T07:43:00Z</cp:lastPrinted>
  <dcterms:created xsi:type="dcterms:W3CDTF">2015-09-16T06:41:00Z</dcterms:created>
  <dcterms:modified xsi:type="dcterms:W3CDTF">2015-09-16T07:43:00Z</dcterms:modified>
</cp:coreProperties>
</file>